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90550"/>
            <wp:effectExtent l="0" t="0" r="0" b="0"/>
            <wp:docPr id="1" name="Рисунок 1" descr="Архангельское сп Тихор одноц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хангельское сп Тихор одноцв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496D">
        <w:rPr>
          <w:rFonts w:ascii="Times New Roman" w:eastAsia="Times New Roman" w:hAnsi="Times New Roman" w:cs="Times New Roman"/>
          <w:b/>
          <w:sz w:val="28"/>
          <w:szCs w:val="28"/>
          <w:lang w:eastAsia="ru-RU"/>
        </w:rPr>
        <w:t>СОВЕТ АРХАНГЕЛЬСКОГО СЕЛЬСКОГО ПОСЕЛЕНИЯ</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496D">
        <w:rPr>
          <w:rFonts w:ascii="Times New Roman" w:eastAsia="Times New Roman" w:hAnsi="Times New Roman" w:cs="Times New Roman"/>
          <w:b/>
          <w:sz w:val="28"/>
          <w:szCs w:val="28"/>
          <w:lang w:eastAsia="ru-RU"/>
        </w:rPr>
        <w:t>ТИХОРЕЦКОГО РАЙОНА</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6496D">
        <w:rPr>
          <w:rFonts w:ascii="Times New Roman" w:eastAsia="Times New Roman" w:hAnsi="Times New Roman" w:cs="Times New Roman"/>
          <w:b/>
          <w:sz w:val="32"/>
          <w:szCs w:val="32"/>
          <w:lang w:eastAsia="ru-RU"/>
        </w:rPr>
        <w:t>РЕШЕНИЕ</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6496D" w:rsidRPr="00C6496D" w:rsidRDefault="00C6496D" w:rsidP="00C649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96D">
        <w:rPr>
          <w:rFonts w:ascii="Times New Roman" w:eastAsia="Times New Roman" w:hAnsi="Times New Roman" w:cs="Times New Roman"/>
          <w:sz w:val="28"/>
          <w:szCs w:val="28"/>
          <w:lang w:eastAsia="ru-RU"/>
        </w:rPr>
        <w:t xml:space="preserve">от                                                                       </w:t>
      </w:r>
      <w:r w:rsidR="008A37D4">
        <w:rPr>
          <w:rFonts w:ascii="Times New Roman" w:eastAsia="Times New Roman" w:hAnsi="Times New Roman" w:cs="Times New Roman"/>
          <w:sz w:val="28"/>
          <w:szCs w:val="28"/>
          <w:lang w:eastAsia="ru-RU"/>
        </w:rPr>
        <w:t xml:space="preserve">                              </w:t>
      </w:r>
      <w:r w:rsidRPr="00C6496D">
        <w:rPr>
          <w:rFonts w:ascii="Times New Roman" w:eastAsia="Times New Roman" w:hAnsi="Times New Roman" w:cs="Times New Roman"/>
          <w:sz w:val="28"/>
          <w:szCs w:val="28"/>
          <w:lang w:eastAsia="ru-RU"/>
        </w:rPr>
        <w:t xml:space="preserve">  </w:t>
      </w:r>
      <w:r w:rsidR="002503FB">
        <w:rPr>
          <w:rFonts w:ascii="Times New Roman" w:eastAsia="Times New Roman" w:hAnsi="Times New Roman" w:cs="Times New Roman"/>
          <w:sz w:val="28"/>
          <w:szCs w:val="28"/>
          <w:lang w:eastAsia="ru-RU"/>
        </w:rPr>
        <w:t xml:space="preserve">              </w:t>
      </w:r>
      <w:bookmarkStart w:id="0" w:name="_GoBack"/>
      <w:bookmarkEnd w:id="0"/>
      <w:r w:rsidRPr="00C6496D">
        <w:rPr>
          <w:rFonts w:ascii="Times New Roman" w:eastAsia="Times New Roman" w:hAnsi="Times New Roman" w:cs="Times New Roman"/>
          <w:sz w:val="28"/>
          <w:szCs w:val="28"/>
          <w:lang w:eastAsia="ru-RU"/>
        </w:rPr>
        <w:t xml:space="preserve"> № </w:t>
      </w:r>
    </w:p>
    <w:p w:rsidR="00FF3ED2" w:rsidRPr="00311626"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96D">
        <w:rPr>
          <w:rFonts w:ascii="Times New Roman" w:eastAsia="Times New Roman" w:hAnsi="Times New Roman" w:cs="Times New Roman"/>
          <w:sz w:val="24"/>
          <w:szCs w:val="24"/>
          <w:lang w:eastAsia="ru-RU"/>
        </w:rPr>
        <w:t>станица Архангельская</w:t>
      </w:r>
    </w:p>
    <w:p w:rsidR="00FF3ED2" w:rsidRDefault="00FF3ED2" w:rsidP="00FF3ED2">
      <w:pPr>
        <w:spacing w:after="0" w:line="240" w:lineRule="auto"/>
        <w:rPr>
          <w:rFonts w:ascii="Times New Roman" w:eastAsia="Times New Roman" w:hAnsi="Times New Roman" w:cs="Times New Roman"/>
          <w:b/>
          <w:sz w:val="28"/>
          <w:szCs w:val="28"/>
          <w:lang w:eastAsia="ru-RU"/>
        </w:rPr>
      </w:pPr>
    </w:p>
    <w:p w:rsidR="00C51460" w:rsidRDefault="00C51460" w:rsidP="00FF3ED2">
      <w:pPr>
        <w:spacing w:after="0" w:line="240" w:lineRule="auto"/>
        <w:rPr>
          <w:rFonts w:ascii="Times New Roman" w:eastAsia="Times New Roman" w:hAnsi="Times New Roman" w:cs="Times New Roman"/>
          <w:b/>
          <w:sz w:val="28"/>
          <w:szCs w:val="28"/>
          <w:lang w:eastAsia="ru-RU"/>
        </w:rPr>
      </w:pPr>
    </w:p>
    <w:p w:rsidR="00AE7034" w:rsidRPr="009F614B" w:rsidRDefault="00C97582" w:rsidP="00AE70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614B">
        <w:rPr>
          <w:rFonts w:ascii="Times New Roman" w:eastAsia="Calibri" w:hAnsi="Times New Roman" w:cs="Times New Roman"/>
          <w:b/>
          <w:sz w:val="28"/>
          <w:szCs w:val="28"/>
          <w:lang w:eastAsia="ru-RU"/>
        </w:rPr>
        <w:t>О внесении изменений и дополнений</w:t>
      </w:r>
      <w:r w:rsidRPr="009F614B">
        <w:rPr>
          <w:rFonts w:ascii="Times New Roman" w:eastAsia="Calibri" w:hAnsi="Times New Roman" w:cs="Times New Roman"/>
          <w:b/>
          <w:bCs/>
          <w:lang w:eastAsia="ru-RU"/>
        </w:rPr>
        <w:t xml:space="preserve"> </w:t>
      </w:r>
      <w:r w:rsidRPr="009F614B">
        <w:rPr>
          <w:rFonts w:ascii="Times New Roman" w:eastAsia="Calibri" w:hAnsi="Times New Roman" w:cs="Times New Roman"/>
          <w:b/>
          <w:sz w:val="28"/>
          <w:szCs w:val="28"/>
        </w:rPr>
        <w:t>в устав Архангельского сельского поселения Тихорецкого района</w:t>
      </w:r>
      <w:r w:rsidR="00AE7034" w:rsidRPr="009F614B">
        <w:rPr>
          <w:rFonts w:ascii="Times New Roman" w:eastAsia="Times New Roman" w:hAnsi="Times New Roman" w:cs="Times New Roman"/>
          <w:b/>
          <w:sz w:val="28"/>
          <w:szCs w:val="28"/>
          <w:lang w:eastAsia="ru-RU"/>
        </w:rPr>
        <w:t xml:space="preserve"> </w:t>
      </w:r>
    </w:p>
    <w:p w:rsidR="00AE7034" w:rsidRDefault="00AE7034" w:rsidP="00AE7034">
      <w:pPr>
        <w:spacing w:after="0" w:line="240" w:lineRule="auto"/>
        <w:rPr>
          <w:rFonts w:ascii="Times New Roman" w:eastAsia="Times New Roman" w:hAnsi="Times New Roman" w:cs="Times New Roman"/>
          <w:sz w:val="28"/>
          <w:szCs w:val="28"/>
          <w:lang w:eastAsia="ru-RU"/>
        </w:rPr>
      </w:pPr>
    </w:p>
    <w:p w:rsidR="00BC2709" w:rsidRPr="00AE7034" w:rsidRDefault="00BC2709" w:rsidP="00AE7034">
      <w:pPr>
        <w:spacing w:after="0" w:line="240" w:lineRule="auto"/>
        <w:rPr>
          <w:rFonts w:ascii="Times New Roman" w:eastAsia="Times New Roman" w:hAnsi="Times New Roman" w:cs="Times New Roman"/>
          <w:sz w:val="28"/>
          <w:szCs w:val="28"/>
          <w:lang w:eastAsia="ru-RU"/>
        </w:rPr>
      </w:pP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 xml:space="preserve">В целях приведения устава </w:t>
      </w:r>
      <w:r w:rsidRPr="00E854B8">
        <w:rPr>
          <w:rFonts w:ascii="Times New Roman" w:eastAsia="Calibri" w:hAnsi="Times New Roman" w:cs="Times New Roman"/>
          <w:sz w:val="28"/>
          <w:szCs w:val="28"/>
        </w:rPr>
        <w:t>Архангельского</w:t>
      </w:r>
      <w:r w:rsidRPr="00ED2CB7">
        <w:rPr>
          <w:rFonts w:ascii="Times New Roman" w:eastAsia="Calibri" w:hAnsi="Times New Roman" w:cs="Times New Roman"/>
          <w:sz w:val="28"/>
          <w:szCs w:val="28"/>
        </w:rPr>
        <w:t xml:space="preserve"> сельского поселения Тихорецкого района, принятого решением Совета </w:t>
      </w:r>
      <w:r w:rsidRPr="00E854B8">
        <w:rPr>
          <w:rFonts w:ascii="Times New Roman" w:eastAsia="Calibri" w:hAnsi="Times New Roman" w:cs="Times New Roman"/>
          <w:sz w:val="28"/>
          <w:szCs w:val="28"/>
        </w:rPr>
        <w:t>Архангельского</w:t>
      </w:r>
      <w:r w:rsidRPr="00ED2CB7">
        <w:rPr>
          <w:rFonts w:ascii="Times New Roman" w:eastAsia="Calibri" w:hAnsi="Times New Roman" w:cs="Times New Roman"/>
          <w:sz w:val="28"/>
          <w:szCs w:val="28"/>
        </w:rPr>
        <w:t xml:space="preserve"> сельского поселения Тихорецкого района от </w:t>
      </w:r>
      <w:r>
        <w:rPr>
          <w:rFonts w:ascii="Times New Roman" w:eastAsia="Calibri" w:hAnsi="Times New Roman" w:cs="Times New Roman"/>
          <w:sz w:val="28"/>
          <w:szCs w:val="28"/>
        </w:rPr>
        <w:t xml:space="preserve">24 </w:t>
      </w:r>
      <w:r w:rsidRPr="00ED2CB7">
        <w:rPr>
          <w:rFonts w:ascii="Times New Roman" w:eastAsia="Calibri" w:hAnsi="Times New Roman" w:cs="Times New Roman"/>
          <w:sz w:val="28"/>
          <w:szCs w:val="28"/>
        </w:rPr>
        <w:t xml:space="preserve">марта 2016 года № </w:t>
      </w:r>
      <w:r>
        <w:rPr>
          <w:rFonts w:ascii="Times New Roman" w:eastAsia="Calibri" w:hAnsi="Times New Roman" w:cs="Times New Roman"/>
          <w:sz w:val="28"/>
          <w:szCs w:val="28"/>
        </w:rPr>
        <w:t>102</w:t>
      </w:r>
      <w:r w:rsidRPr="00ED2CB7">
        <w:rPr>
          <w:rFonts w:ascii="Times New Roman" w:eastAsia="Calibri" w:hAnsi="Times New Roman" w:cs="Times New Roman"/>
          <w:sz w:val="28"/>
          <w:szCs w:val="28"/>
        </w:rPr>
        <w:t xml:space="preserve">, в соответствие с действующим законодательством, на основании статьи 44 Федерального закона от 6 октября 2003 года № 131-ФЗ «Об общих принципах организации местного самоуправления в Российской Федерации», статьи 55 устава </w:t>
      </w:r>
      <w:r w:rsidRPr="00C97582">
        <w:rPr>
          <w:rFonts w:ascii="Times New Roman" w:eastAsia="Calibri" w:hAnsi="Times New Roman" w:cs="Times New Roman"/>
          <w:sz w:val="28"/>
          <w:szCs w:val="28"/>
        </w:rPr>
        <w:t>Архангельского сельского поселения Тихорецкого района Совет Архангельского</w:t>
      </w:r>
      <w:r w:rsidRPr="00ED2CB7">
        <w:rPr>
          <w:rFonts w:ascii="Times New Roman" w:eastAsia="Calibri" w:hAnsi="Times New Roman" w:cs="Times New Roman"/>
          <w:sz w:val="28"/>
          <w:szCs w:val="28"/>
        </w:rPr>
        <w:t xml:space="preserve"> сельского</w:t>
      </w:r>
      <w:proofErr w:type="gramEnd"/>
      <w:r w:rsidRPr="00ED2CB7">
        <w:rPr>
          <w:rFonts w:ascii="Times New Roman" w:eastAsia="Calibri" w:hAnsi="Times New Roman" w:cs="Times New Roman"/>
          <w:sz w:val="28"/>
          <w:szCs w:val="28"/>
        </w:rPr>
        <w:t xml:space="preserve"> поселения Тихорецкого района </w:t>
      </w:r>
      <w:proofErr w:type="gramStart"/>
      <w:r w:rsidRPr="00ED2CB7">
        <w:rPr>
          <w:rFonts w:ascii="Times New Roman" w:eastAsia="Calibri" w:hAnsi="Times New Roman" w:cs="Times New Roman"/>
          <w:sz w:val="28"/>
          <w:szCs w:val="28"/>
        </w:rPr>
        <w:t>р</w:t>
      </w:r>
      <w:proofErr w:type="gramEnd"/>
      <w:r w:rsidRPr="00ED2CB7">
        <w:rPr>
          <w:rFonts w:ascii="Times New Roman" w:eastAsia="Calibri" w:hAnsi="Times New Roman" w:cs="Times New Roman"/>
          <w:sz w:val="28"/>
          <w:szCs w:val="28"/>
        </w:rPr>
        <w:t xml:space="preserve"> е ш и л:</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1.Внести в устав </w:t>
      </w:r>
      <w:r w:rsidR="00B61F70" w:rsidRPr="00C97582">
        <w:rPr>
          <w:rFonts w:ascii="Times New Roman" w:eastAsia="Calibri" w:hAnsi="Times New Roman" w:cs="Times New Roman"/>
          <w:sz w:val="28"/>
          <w:szCs w:val="28"/>
        </w:rPr>
        <w:t>Архангельского сельского поселения</w:t>
      </w:r>
      <w:r w:rsidRPr="00ED2CB7">
        <w:rPr>
          <w:rFonts w:ascii="Times New Roman" w:eastAsia="Calibri" w:hAnsi="Times New Roman" w:cs="Times New Roman"/>
          <w:sz w:val="28"/>
          <w:szCs w:val="28"/>
        </w:rPr>
        <w:t xml:space="preserve"> Тихорецкого района, принятый решением </w:t>
      </w:r>
      <w:r w:rsidR="00B61F70" w:rsidRPr="00ED2CB7">
        <w:rPr>
          <w:rFonts w:ascii="Times New Roman" w:eastAsia="Calibri" w:hAnsi="Times New Roman" w:cs="Times New Roman"/>
          <w:sz w:val="28"/>
          <w:szCs w:val="28"/>
        </w:rPr>
        <w:t xml:space="preserve">Совета </w:t>
      </w:r>
      <w:r w:rsidR="00B61F70" w:rsidRPr="00E854B8">
        <w:rPr>
          <w:rFonts w:ascii="Times New Roman" w:eastAsia="Calibri" w:hAnsi="Times New Roman" w:cs="Times New Roman"/>
          <w:sz w:val="28"/>
          <w:szCs w:val="28"/>
        </w:rPr>
        <w:t>Архангельского</w:t>
      </w:r>
      <w:r w:rsidR="00B61F70" w:rsidRPr="00ED2CB7">
        <w:rPr>
          <w:rFonts w:ascii="Times New Roman" w:eastAsia="Calibri" w:hAnsi="Times New Roman" w:cs="Times New Roman"/>
          <w:sz w:val="28"/>
          <w:szCs w:val="28"/>
        </w:rPr>
        <w:t xml:space="preserve"> сельского поселения Тихорецкого района от </w:t>
      </w:r>
      <w:r w:rsidR="00B61F70">
        <w:rPr>
          <w:rFonts w:ascii="Times New Roman" w:eastAsia="Calibri" w:hAnsi="Times New Roman" w:cs="Times New Roman"/>
          <w:sz w:val="28"/>
          <w:szCs w:val="28"/>
        </w:rPr>
        <w:t xml:space="preserve">24 </w:t>
      </w:r>
      <w:r w:rsidR="00B61F70" w:rsidRPr="00ED2CB7">
        <w:rPr>
          <w:rFonts w:ascii="Times New Roman" w:eastAsia="Calibri" w:hAnsi="Times New Roman" w:cs="Times New Roman"/>
          <w:sz w:val="28"/>
          <w:szCs w:val="28"/>
        </w:rPr>
        <w:t xml:space="preserve">марта 2016 года № </w:t>
      </w:r>
      <w:r w:rsidR="00B61F70">
        <w:rPr>
          <w:rFonts w:ascii="Times New Roman" w:eastAsia="Calibri" w:hAnsi="Times New Roman" w:cs="Times New Roman"/>
          <w:sz w:val="28"/>
          <w:szCs w:val="28"/>
        </w:rPr>
        <w:t>102</w:t>
      </w:r>
      <w:r w:rsidRPr="00ED2CB7">
        <w:rPr>
          <w:rFonts w:ascii="Times New Roman" w:eastAsia="Calibri" w:hAnsi="Times New Roman" w:cs="Times New Roman"/>
          <w:sz w:val="28"/>
          <w:szCs w:val="28"/>
        </w:rPr>
        <w:t xml:space="preserve"> (далее - устав), следующие изменения и дополнения: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1)главу 2 содержания после слов «местного самоуправления» дополнить словами «сельского поселения»;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2)в статье 7:</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в части 2 слова «, проживающие на территории поселения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 xml:space="preserve">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3)наименование главы 2 изложить в следующей редакции: «Глава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4)пункт 19 статьи 8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5)</w:t>
      </w:r>
      <w:r w:rsidRPr="00ED2CB7">
        <w:rPr>
          <w:rFonts w:ascii="Times New Roman" w:eastAsia="Times New Roman" w:hAnsi="Times New Roman" w:cs="Times New Roman"/>
          <w:sz w:val="28"/>
          <w:szCs w:val="28"/>
        </w:rPr>
        <w:t xml:space="preserve"> часть 1 статьи 9 дополнить пунктом 14 следующего содержания:</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Times New Roman" w:hAnsi="Times New Roman" w:cs="Times New Roman"/>
          <w:sz w:val="28"/>
          <w:szCs w:val="28"/>
        </w:rPr>
        <w:t xml:space="preserve">«14)осуществление мероприятий в сфере профилактики правонарушений, предусмотренных Федеральным законом от 23 июня               </w:t>
      </w:r>
      <w:r w:rsidRPr="00ED2CB7">
        <w:rPr>
          <w:rFonts w:ascii="Times New Roman" w:eastAsia="Times New Roman" w:hAnsi="Times New Roman" w:cs="Times New Roman"/>
          <w:sz w:val="28"/>
          <w:szCs w:val="28"/>
        </w:rPr>
        <w:lastRenderedPageBreak/>
        <w:t>2016 года № 182-ФЗ «Об основах системы профилактики правонарушений в Российской Федерации»</w:t>
      </w:r>
      <w:proofErr w:type="gramStart"/>
      <w:r w:rsidRPr="00ED2CB7">
        <w:rPr>
          <w:rFonts w:ascii="Times New Roman" w:eastAsia="Times New Roman" w:hAnsi="Times New Roman" w:cs="Times New Roman"/>
          <w:sz w:val="28"/>
          <w:szCs w:val="28"/>
        </w:rPr>
        <w:t>.»</w:t>
      </w:r>
      <w:proofErr w:type="gramEnd"/>
      <w:r w:rsidRPr="00ED2CB7">
        <w:rPr>
          <w:rFonts w:ascii="Times New Roman" w:eastAsia="Times New Roman" w:hAnsi="Times New Roman" w:cs="Times New Roman"/>
          <w:sz w:val="28"/>
          <w:szCs w:val="28"/>
        </w:rPr>
        <w:t>;</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Times New Roman" w:hAnsi="Times New Roman" w:cs="Times New Roman"/>
          <w:sz w:val="28"/>
          <w:szCs w:val="28"/>
        </w:rPr>
        <w:t>6) в статье 13:</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Times New Roman" w:hAnsi="Times New Roman" w:cs="Times New Roman"/>
          <w:sz w:val="28"/>
          <w:szCs w:val="28"/>
        </w:rPr>
        <w:t>в абзаце первом части 2 слова «и подведени</w:t>
      </w:r>
      <w:r w:rsidR="00CF1D28">
        <w:rPr>
          <w:rFonts w:ascii="Times New Roman" w:eastAsia="Times New Roman" w:hAnsi="Times New Roman" w:cs="Times New Roman"/>
          <w:sz w:val="28"/>
          <w:szCs w:val="28"/>
        </w:rPr>
        <w:t>я</w:t>
      </w:r>
      <w:r w:rsidRPr="00ED2CB7">
        <w:rPr>
          <w:rFonts w:ascii="Times New Roman" w:eastAsia="Times New Roman" w:hAnsi="Times New Roman" w:cs="Times New Roman"/>
          <w:sz w:val="28"/>
          <w:szCs w:val="28"/>
        </w:rPr>
        <w:t xml:space="preserve"> итогов» заменить словами </w:t>
      </w:r>
      <w:r w:rsidRPr="00ED2CB7">
        <w:rPr>
          <w:rFonts w:ascii="Times New Roman" w:eastAsia="Calibri" w:hAnsi="Times New Roman" w:cs="Times New Roman"/>
          <w:sz w:val="28"/>
          <w:szCs w:val="28"/>
        </w:rPr>
        <w:t>«, установления итогов и определения результатов»;</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Calibri" w:hAnsi="Times New Roman" w:cs="Times New Roman"/>
          <w:sz w:val="28"/>
          <w:szCs w:val="28"/>
        </w:rPr>
        <w:t>дополнить частью 3.1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«3.1.В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абзацы первый, второй части 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F1D28"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ED2CB7" w:rsidRPr="00ED2CB7" w:rsidRDefault="00CF1D28" w:rsidP="00ED2CB7">
      <w:pPr>
        <w:spacing w:after="0" w:line="240" w:lineRule="auto"/>
        <w:ind w:firstLine="851"/>
        <w:jc w:val="both"/>
        <w:rPr>
          <w:rFonts w:ascii="Times New Roman" w:eastAsia="Calibri" w:hAnsi="Times New Roman" w:cs="Times New Roman"/>
          <w:sz w:val="28"/>
          <w:szCs w:val="28"/>
        </w:rPr>
      </w:pPr>
      <w:r w:rsidRPr="00CF1D28">
        <w:rPr>
          <w:rFonts w:ascii="Times New Roman" w:eastAsia="Times New Roman" w:hAnsi="Times New Roman" w:cs="Times New Roman"/>
          <w:bCs/>
          <w:sz w:val="28"/>
          <w:szCs w:val="28"/>
          <w:lang w:eastAsia="ru-RU"/>
        </w:rPr>
        <w:t>В случае</w:t>
      </w:r>
      <w:proofErr w:type="gramStart"/>
      <w:r w:rsidRPr="00CF1D28">
        <w:rPr>
          <w:rFonts w:ascii="Times New Roman" w:eastAsia="Times New Roman" w:hAnsi="Times New Roman" w:cs="Times New Roman"/>
          <w:bCs/>
          <w:sz w:val="28"/>
          <w:szCs w:val="28"/>
          <w:lang w:eastAsia="ru-RU"/>
        </w:rPr>
        <w:t>,</w:t>
      </w:r>
      <w:proofErr w:type="gramEnd"/>
      <w:r w:rsidRPr="00CF1D28">
        <w:rPr>
          <w:rFonts w:ascii="Times New Roman" w:eastAsia="Times New Roman" w:hAnsi="Times New Roman"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r w:rsidR="00ED2CB7" w:rsidRPr="00ED2CB7">
        <w:rPr>
          <w:rFonts w:ascii="Times New Roman" w:eastAsia="Calibri" w:hAnsi="Times New Roman" w:cs="Times New Roman"/>
          <w:sz w:val="28"/>
          <w:szCs w:val="28"/>
        </w:rPr>
        <w:t xml:space="preserve">»; </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7)в части 28 статьи 14 слова «, проводимое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 xml:space="preserve">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8)в статье 17:</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lastRenderedPageBreak/>
        <w:t>пункт 1 части 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«4.Порядок организации и проведения публичных слушаний определяется нормативным правовым актом Совета</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9)часть 4 статьи 19 после слов «(собрания делегатов)» дополнить словами «, избрания делегатов»;</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10)статью 22 дополнить частью 3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11)в части 1 статьи 25:</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 первый после слова «достигший» дополнить словами «на день голосования»;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дополнить абзацами третьим, четвертым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«Срок полномочий депутата Совета составляет 5 лет.</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Депутаты Совета исполняют свои полномочия на непостоянной основе</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12)в части 2 статьи 26: </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14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16 после слова «населения» дополнить словами «, проживающего на данной территории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13)в абзаце первом части 5 статьи 31 слова «ко дню» заменить словами «на день»;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14)в статье 32:</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2 дополнить пунктами 18, 19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lastRenderedPageBreak/>
        <w:t xml:space="preserve">«18)принимает решение о реализации проекта </w:t>
      </w:r>
      <w:proofErr w:type="spellStart"/>
      <w:r w:rsidRPr="00ED2CB7">
        <w:rPr>
          <w:rFonts w:ascii="Times New Roman" w:eastAsia="Calibri" w:hAnsi="Times New Roman" w:cs="Times New Roman"/>
          <w:sz w:val="28"/>
          <w:szCs w:val="28"/>
        </w:rPr>
        <w:t>муниципально</w:t>
      </w:r>
      <w:proofErr w:type="spellEnd"/>
      <w:r w:rsidRPr="00ED2CB7">
        <w:rPr>
          <w:rFonts w:ascii="Times New Roman" w:eastAsia="Calibri" w:hAnsi="Times New Roman" w:cs="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19)определяет орган местного самоуправления, уполномоченный на осуществление полномочий в сфере </w:t>
      </w:r>
      <w:proofErr w:type="spellStart"/>
      <w:r w:rsidRPr="00ED2CB7">
        <w:rPr>
          <w:rFonts w:ascii="Times New Roman" w:eastAsia="Calibri" w:hAnsi="Times New Roman" w:cs="Times New Roman"/>
          <w:sz w:val="28"/>
          <w:szCs w:val="28"/>
        </w:rPr>
        <w:t>муниципально</w:t>
      </w:r>
      <w:proofErr w:type="spellEnd"/>
      <w:r w:rsidRPr="00ED2CB7">
        <w:rPr>
          <w:rFonts w:ascii="Times New Roman" w:eastAsia="Calibri" w:hAnsi="Times New Roman" w:cs="Times New Roman"/>
          <w:sz w:val="28"/>
          <w:szCs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sidRPr="00ED2CB7">
        <w:rPr>
          <w:rFonts w:ascii="Times New Roman" w:eastAsia="Calibri" w:hAnsi="Times New Roman" w:cs="Times New Roman"/>
          <w:sz w:val="28"/>
          <w:szCs w:val="28"/>
        </w:rPr>
        <w:t>муниципально</w:t>
      </w:r>
      <w:proofErr w:type="spellEnd"/>
      <w:r w:rsidRPr="00ED2CB7">
        <w:rPr>
          <w:rFonts w:ascii="Times New Roman" w:eastAsia="Calibri"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«3.В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w:t>
      </w:r>
      <w:proofErr w:type="gramEnd"/>
      <w:r w:rsidRPr="00ED2CB7">
        <w:rPr>
          <w:rFonts w:ascii="Times New Roman" w:eastAsia="Calibri" w:hAnsi="Times New Roman" w:cs="Times New Roman"/>
          <w:sz w:val="28"/>
          <w:szCs w:val="28"/>
        </w:rPr>
        <w:t xml:space="preserve"> должностное лицо местного самоуправления в соответствии со специально изданным по данному вопросу правовым актом администрации</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15)в статье 33:</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4 части 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 первый части 2 после слова «направляет» дополнить словом «письменное»;</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16)часть 5 статьи 34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«5. Расходы, связанные с предоставлением гарантий, предусмотренных настоящей статьей, производятся за счет средств местного бюджета.</w:t>
      </w:r>
    </w:p>
    <w:p w:rsidR="00ED2CB7" w:rsidRPr="00ED2CB7" w:rsidRDefault="00ED2CB7" w:rsidP="00CF1D28">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ED2CB7">
        <w:rPr>
          <w:rFonts w:ascii="Times New Roman" w:eastAsia="Calibri" w:hAnsi="Times New Roman" w:cs="Times New Roman"/>
          <w:sz w:val="28"/>
          <w:szCs w:val="28"/>
        </w:rPr>
        <w:t xml:space="preserve"> </w:t>
      </w:r>
      <w:proofErr w:type="gramStart"/>
      <w:r w:rsidRPr="00ED2CB7">
        <w:rPr>
          <w:rFonts w:ascii="Times New Roman" w:eastAsia="Calibri" w:hAnsi="Times New Roman" w:cs="Times New Roman"/>
          <w:sz w:val="28"/>
          <w:szCs w:val="28"/>
        </w:rPr>
        <w:t>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 октября 2003 года № 131-ФЗ «Об общих принципах организации местного самоупр</w:t>
      </w:r>
      <w:r w:rsidR="00CF1D28">
        <w:rPr>
          <w:rFonts w:ascii="Times New Roman" w:eastAsia="Calibri" w:hAnsi="Times New Roman" w:cs="Times New Roman"/>
          <w:sz w:val="28"/>
          <w:szCs w:val="28"/>
        </w:rPr>
        <w:t>авления в Российской Федерации»</w:t>
      </w:r>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lastRenderedPageBreak/>
        <w:t>17)в пункте 6 статьи 36 слова «и иными нормативными правовыми актами, регулирующими бюджетные правоотношения»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18)пункт 2 статьи 39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19)пункт 5 статьи 40 после слов «физической культуры» дополнить словами «, школьного спорта»;</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20) в части 2 статьи 42:</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240B9D" w:rsidP="00ED2CB7">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пункт</w:t>
      </w:r>
      <w:r w:rsidR="00ED2CB7" w:rsidRPr="00ED2CB7">
        <w:rPr>
          <w:rFonts w:ascii="Times New Roman" w:eastAsia="Calibri" w:hAnsi="Times New Roman" w:cs="Times New Roman"/>
          <w:sz w:val="28"/>
          <w:szCs w:val="28"/>
        </w:rPr>
        <w:t xml:space="preserve"> 3 изложить в следующей редакции:</w:t>
      </w:r>
    </w:p>
    <w:p w:rsidR="00B714FA"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ED2CB7">
        <w:rPr>
          <w:rFonts w:ascii="Times New Roman" w:eastAsia="Calibri" w:hAnsi="Times New Roman" w:cs="Times New Roman"/>
          <w:sz w:val="28"/>
          <w:szCs w:val="28"/>
        </w:rPr>
        <w:t>полномочиями</w:t>
      </w:r>
      <w:proofErr w:type="gramEnd"/>
      <w:r w:rsidRPr="00ED2CB7">
        <w:rPr>
          <w:rFonts w:ascii="Times New Roman" w:eastAsia="Calibri" w:hAnsi="Times New Roman" w:cs="Times New Roman"/>
          <w:sz w:val="28"/>
          <w:szCs w:val="28"/>
        </w:rPr>
        <w:t xml:space="preserve"> по осуществлению которого наделены органы местного самоуправления.</w:t>
      </w:r>
    </w:p>
    <w:p w:rsidR="00ED2CB7" w:rsidRPr="00B714FA" w:rsidRDefault="00B714FA" w:rsidP="00ED2CB7">
      <w:pPr>
        <w:spacing w:after="0" w:line="240" w:lineRule="auto"/>
        <w:ind w:firstLine="851"/>
        <w:jc w:val="both"/>
        <w:rPr>
          <w:rFonts w:ascii="Times New Roman" w:eastAsia="Calibri" w:hAnsi="Times New Roman" w:cs="Times New Roman"/>
          <w:sz w:val="28"/>
          <w:szCs w:val="28"/>
        </w:rPr>
      </w:pPr>
      <w:r w:rsidRPr="00B714FA">
        <w:rPr>
          <w:rFonts w:ascii="Times New Roman" w:hAnsi="Times New Roman" w:cs="Times New Roman"/>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roofErr w:type="gramStart"/>
      <w:r>
        <w:rPr>
          <w:rFonts w:ascii="Times New Roman" w:hAnsi="Times New Roman" w:cs="Times New Roman"/>
          <w:sz w:val="28"/>
          <w:szCs w:val="28"/>
        </w:rPr>
        <w:t>;</w:t>
      </w:r>
      <w:r w:rsidR="00ED2CB7" w:rsidRPr="00B714FA">
        <w:rPr>
          <w:rFonts w:ascii="Times New Roman" w:eastAsia="Calibri" w:hAnsi="Times New Roman" w:cs="Times New Roman"/>
          <w:sz w:val="28"/>
          <w:szCs w:val="28"/>
        </w:rPr>
        <w:t>»</w:t>
      </w:r>
      <w:proofErr w:type="gramEnd"/>
      <w:r w:rsidR="00ED2CB7" w:rsidRPr="00B714FA">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21)абзац седьмой статьи 52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ED2CB7">
        <w:rPr>
          <w:rFonts w:ascii="Times New Roman" w:eastAsia="Calibri" w:hAnsi="Times New Roman" w:cs="Times New Roman"/>
          <w:sz w:val="28"/>
          <w:szCs w:val="28"/>
        </w:rPr>
        <w:t xml:space="preserve"> муниципальных нормативных правовых актов»</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22)абзац первый части 3 статьи 53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w:t>
      </w:r>
      <w:proofErr w:type="gramEnd"/>
      <w:r w:rsidRPr="00ED2CB7">
        <w:rPr>
          <w:rFonts w:ascii="Times New Roman" w:eastAsia="Calibri" w:hAnsi="Times New Roman" w:cs="Times New Roman"/>
          <w:sz w:val="28"/>
          <w:szCs w:val="28"/>
        </w:rPr>
        <w:t xml:space="preserve"> актов и экспертизе муниципальных нормативных правовых актов», за исключением случаев, </w:t>
      </w:r>
      <w:r w:rsidRPr="00ED2CB7">
        <w:rPr>
          <w:rFonts w:ascii="Times New Roman" w:eastAsia="Calibri" w:hAnsi="Times New Roman" w:cs="Times New Roman"/>
          <w:sz w:val="28"/>
          <w:szCs w:val="28"/>
        </w:rPr>
        <w:lastRenderedPageBreak/>
        <w:t>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23)абзац второй части 2 статьи 55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ED2CB7">
        <w:rPr>
          <w:rFonts w:ascii="Times New Roman" w:eastAsia="Calibri" w:hAnsi="Times New Roman" w:cs="Times New Roman"/>
          <w:sz w:val="28"/>
          <w:szCs w:val="28"/>
        </w:rPr>
        <w:t xml:space="preserve"> с этими нормативными правовыми актами</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24)абзац шестой части 2 статьи </w:t>
      </w:r>
      <w:r w:rsidR="00B714FA">
        <w:rPr>
          <w:rFonts w:ascii="Times New Roman" w:eastAsia="Calibri" w:hAnsi="Times New Roman" w:cs="Times New Roman"/>
          <w:sz w:val="28"/>
          <w:szCs w:val="28"/>
        </w:rPr>
        <w:t xml:space="preserve">69 </w:t>
      </w:r>
      <w:r w:rsidRPr="00ED2CB7">
        <w:rPr>
          <w:rFonts w:ascii="Times New Roman" w:eastAsia="Calibri" w:hAnsi="Times New Roman" w:cs="Times New Roman"/>
          <w:sz w:val="28"/>
          <w:szCs w:val="28"/>
        </w:rPr>
        <w:t>дополнить «, если Совет принял решение о его формировании в соответствии с требованиями Бюджетного кодекса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25)абзац второй части 5 статьи 70 дополнить словами «при условии соблюдения требований, предусмотренных Бюджетным кодексом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26)в статье 72:</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 второй части 7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8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9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27)часть 4 статьи 73 дополнить словами «и Контрольно-счетную палату муниципального образования Тихорецкий район»;</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28)статью 81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«Статья 81. Вступление в силу устава поселения </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2.Главе </w:t>
      </w:r>
      <w:r w:rsidR="00B61F70" w:rsidRPr="00C97582">
        <w:rPr>
          <w:rFonts w:ascii="Times New Roman" w:eastAsia="Calibri" w:hAnsi="Times New Roman" w:cs="Times New Roman"/>
          <w:sz w:val="28"/>
          <w:szCs w:val="28"/>
        </w:rPr>
        <w:t>Архангельского</w:t>
      </w:r>
      <w:r w:rsidRPr="00ED2CB7">
        <w:rPr>
          <w:rFonts w:ascii="Times New Roman" w:eastAsia="Calibri" w:hAnsi="Times New Roman" w:cs="Times New Roman"/>
          <w:sz w:val="28"/>
          <w:szCs w:val="28"/>
        </w:rPr>
        <w:t xml:space="preserve"> сельского поселения Тихорецкого района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w:t>
      </w:r>
    </w:p>
    <w:p w:rsidR="00C97582" w:rsidRPr="00C97582" w:rsidRDefault="00C97582" w:rsidP="00C97582">
      <w:pPr>
        <w:spacing w:after="0" w:line="240" w:lineRule="auto"/>
        <w:ind w:firstLine="851"/>
        <w:jc w:val="both"/>
        <w:rPr>
          <w:rFonts w:ascii="Times New Roman" w:eastAsia="Calibri" w:hAnsi="Times New Roman" w:cs="Times New Roman"/>
          <w:sz w:val="28"/>
          <w:szCs w:val="28"/>
        </w:rPr>
      </w:pPr>
      <w:r w:rsidRPr="00C97582">
        <w:rPr>
          <w:rFonts w:ascii="Times New Roman" w:eastAsia="Calibri" w:hAnsi="Times New Roman" w:cs="Times New Roman"/>
          <w:sz w:val="28"/>
          <w:szCs w:val="28"/>
        </w:rPr>
        <w:t>3.Обнародовать настоящее решение после государственной регистрации.</w:t>
      </w:r>
    </w:p>
    <w:p w:rsidR="00C97582" w:rsidRPr="00C97582" w:rsidRDefault="00C97582" w:rsidP="00C97582">
      <w:pPr>
        <w:spacing w:after="0" w:line="240" w:lineRule="auto"/>
        <w:ind w:firstLine="851"/>
        <w:jc w:val="both"/>
        <w:rPr>
          <w:rFonts w:ascii="Times New Roman" w:eastAsia="Calibri" w:hAnsi="Times New Roman" w:cs="Times New Roman"/>
          <w:sz w:val="28"/>
          <w:szCs w:val="28"/>
        </w:rPr>
      </w:pPr>
      <w:r w:rsidRPr="00C97582">
        <w:rPr>
          <w:rFonts w:ascii="Times New Roman" w:eastAsia="Times New Roman" w:hAnsi="Times New Roman" w:cs="Times New Roman"/>
          <w:sz w:val="28"/>
          <w:szCs w:val="28"/>
          <w:lang w:eastAsia="ru-RU"/>
        </w:rPr>
        <w:lastRenderedPageBreak/>
        <w:t>4. </w:t>
      </w:r>
      <w:proofErr w:type="gramStart"/>
      <w:r w:rsidRPr="00C97582">
        <w:rPr>
          <w:rFonts w:ascii="Times New Roman" w:eastAsia="Calibri" w:hAnsi="Times New Roman" w:cs="Times New Roman"/>
          <w:sz w:val="28"/>
          <w:szCs w:val="28"/>
        </w:rPr>
        <w:t>Контроль за</w:t>
      </w:r>
      <w:proofErr w:type="gramEnd"/>
      <w:r w:rsidRPr="00C97582">
        <w:rPr>
          <w:rFonts w:ascii="Times New Roman" w:eastAsia="Calibri" w:hAnsi="Times New Roman" w:cs="Times New Roman"/>
          <w:sz w:val="28"/>
          <w:szCs w:val="28"/>
        </w:rPr>
        <w:t xml:space="preserve"> выполнением настоящего решения возложить на комиссию по социальным, организационно-правовым вопросам и местному самоуправлению Совета Архангельского сельского поселения Тихорецкого района (</w:t>
      </w:r>
      <w:proofErr w:type="spellStart"/>
      <w:r w:rsidRPr="00C97582">
        <w:rPr>
          <w:rFonts w:ascii="Times New Roman" w:eastAsia="Calibri" w:hAnsi="Times New Roman" w:cs="Times New Roman"/>
          <w:sz w:val="28"/>
          <w:szCs w:val="28"/>
        </w:rPr>
        <w:t>Дроботова</w:t>
      </w:r>
      <w:proofErr w:type="spellEnd"/>
      <w:r w:rsidRPr="00C97582">
        <w:rPr>
          <w:rFonts w:ascii="Times New Roman" w:eastAsia="Calibri" w:hAnsi="Times New Roman" w:cs="Times New Roman"/>
          <w:sz w:val="28"/>
          <w:szCs w:val="28"/>
        </w:rPr>
        <w:t>).</w:t>
      </w:r>
    </w:p>
    <w:p w:rsidR="00C97582" w:rsidRPr="00C97582" w:rsidRDefault="00C97582" w:rsidP="00C97582">
      <w:pPr>
        <w:spacing w:after="0" w:line="240" w:lineRule="auto"/>
        <w:ind w:firstLine="851"/>
        <w:jc w:val="both"/>
        <w:rPr>
          <w:rFonts w:ascii="Times New Roman" w:eastAsia="Calibri" w:hAnsi="Times New Roman" w:cs="Times New Roman"/>
          <w:sz w:val="28"/>
          <w:szCs w:val="28"/>
        </w:rPr>
      </w:pPr>
      <w:r w:rsidRPr="00C97582">
        <w:rPr>
          <w:rFonts w:ascii="Times New Roman" w:eastAsia="Calibri" w:hAnsi="Times New Roman" w:cs="Times New Roman"/>
          <w:sz w:val="28"/>
          <w:szCs w:val="28"/>
        </w:rPr>
        <w:t>5.Настоящее решение вступает в силу со дня его обнародования, произведенного после его государственной регистрации, за исключением положений пунктов 2-5, вступающих в силу со дня подписания настоящего решения.</w:t>
      </w:r>
    </w:p>
    <w:p w:rsidR="00AE7034" w:rsidRDefault="00AE7034" w:rsidP="00E94372">
      <w:pPr>
        <w:widowControl w:val="0"/>
        <w:spacing w:after="0" w:line="240" w:lineRule="auto"/>
        <w:ind w:firstLine="851"/>
        <w:jc w:val="both"/>
        <w:rPr>
          <w:rFonts w:ascii="Times New Roman" w:eastAsia="Times New Roman" w:hAnsi="Times New Roman" w:cs="Times New Roman"/>
          <w:sz w:val="28"/>
          <w:szCs w:val="28"/>
          <w:lang w:eastAsia="ru-RU"/>
        </w:rPr>
      </w:pPr>
    </w:p>
    <w:p w:rsidR="00E94372" w:rsidRPr="00E94372" w:rsidRDefault="00E94372" w:rsidP="00AE7034">
      <w:pPr>
        <w:spacing w:after="0" w:line="240" w:lineRule="auto"/>
        <w:jc w:val="both"/>
        <w:rPr>
          <w:rFonts w:ascii="Times New Roman" w:eastAsia="Times New Roman" w:hAnsi="Times New Roman" w:cs="Times New Roman"/>
          <w:sz w:val="28"/>
          <w:szCs w:val="16"/>
          <w:lang w:eastAsia="ru-RU"/>
        </w:rPr>
      </w:pPr>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41AB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641AB7">
        <w:rPr>
          <w:rFonts w:ascii="Times New Roman" w:eastAsia="Times New Roman" w:hAnsi="Times New Roman" w:cs="Times New Roman"/>
          <w:sz w:val="28"/>
          <w:szCs w:val="28"/>
          <w:lang w:eastAsia="ru-RU"/>
        </w:rPr>
        <w:t xml:space="preserve"> </w:t>
      </w:r>
      <w:r w:rsidRPr="00641AB7">
        <w:rPr>
          <w:rFonts w:ascii="Times New Roman" w:eastAsia="Times New Roman" w:hAnsi="Times New Roman" w:cs="Times New Roman"/>
          <w:sz w:val="28"/>
          <w:szCs w:val="20"/>
          <w:lang w:eastAsia="ru-RU"/>
        </w:rPr>
        <w:t>Архангельского</w:t>
      </w:r>
      <w:r w:rsidRPr="00641AB7">
        <w:rPr>
          <w:rFonts w:ascii="Times New Roman" w:eastAsia="Times New Roman" w:hAnsi="Times New Roman" w:cs="Times New Roman"/>
          <w:sz w:val="28"/>
          <w:szCs w:val="28"/>
          <w:lang w:eastAsia="ru-RU"/>
        </w:rPr>
        <w:t xml:space="preserve"> сельского </w:t>
      </w:r>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поселения Тихорецкого района</w:t>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t xml:space="preserve">       </w:t>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Е.М.Абашкин</w:t>
      </w:r>
      <w:proofErr w:type="spellEnd"/>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Председатель Совета Архангельского</w:t>
      </w:r>
    </w:p>
    <w:p w:rsidR="00AE7034"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 xml:space="preserve">сельского поселения Тихорецкого района                                      </w:t>
      </w:r>
      <w:proofErr w:type="spellStart"/>
      <w:r w:rsidRPr="00641AB7">
        <w:rPr>
          <w:rFonts w:ascii="Times New Roman" w:eastAsia="Times New Roman" w:hAnsi="Times New Roman" w:cs="Times New Roman"/>
          <w:sz w:val="28"/>
          <w:szCs w:val="28"/>
          <w:lang w:eastAsia="ru-RU"/>
        </w:rPr>
        <w:t>Е.В.Андрусенко</w:t>
      </w:r>
      <w:proofErr w:type="spellEnd"/>
    </w:p>
    <w:p w:rsidR="00621316" w:rsidRPr="00AE7034" w:rsidRDefault="00621316"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16D3" w:rsidRPr="00AE7034"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8C4C1B" w:rsidRPr="00F62C64" w:rsidRDefault="008C4C1B" w:rsidP="00F62C64">
      <w:pPr>
        <w:snapToGrid w:val="0"/>
        <w:spacing w:after="0" w:line="240" w:lineRule="auto"/>
        <w:jc w:val="both"/>
        <w:rPr>
          <w:sz w:val="28"/>
          <w:szCs w:val="28"/>
        </w:rPr>
      </w:pPr>
    </w:p>
    <w:sectPr w:rsidR="008C4C1B" w:rsidRPr="00F62C64" w:rsidSect="00990223">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A5" w:rsidRDefault="005107A5" w:rsidP="00C51460">
      <w:pPr>
        <w:spacing w:after="0" w:line="240" w:lineRule="auto"/>
      </w:pPr>
      <w:r>
        <w:separator/>
      </w:r>
    </w:p>
  </w:endnote>
  <w:endnote w:type="continuationSeparator" w:id="0">
    <w:p w:rsidR="005107A5" w:rsidRDefault="005107A5"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A5" w:rsidRDefault="005107A5" w:rsidP="00C51460">
      <w:pPr>
        <w:spacing w:after="0" w:line="240" w:lineRule="auto"/>
      </w:pPr>
      <w:r>
        <w:separator/>
      </w:r>
    </w:p>
  </w:footnote>
  <w:footnote w:type="continuationSeparator" w:id="0">
    <w:p w:rsidR="005107A5" w:rsidRDefault="005107A5"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52" w:rsidRDefault="00F45852">
    <w:pPr>
      <w:pStyle w:val="a3"/>
      <w:jc w:val="center"/>
    </w:pPr>
  </w:p>
  <w:p w:rsidR="00C51460" w:rsidRDefault="00C51460" w:rsidP="0062059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81E4E"/>
    <w:rsid w:val="00095484"/>
    <w:rsid w:val="000B60D1"/>
    <w:rsid w:val="000C2147"/>
    <w:rsid w:val="000C37E4"/>
    <w:rsid w:val="000C7BE5"/>
    <w:rsid w:val="000D1476"/>
    <w:rsid w:val="000D5AC5"/>
    <w:rsid w:val="00101D4F"/>
    <w:rsid w:val="00135F2B"/>
    <w:rsid w:val="001560E0"/>
    <w:rsid w:val="001572EA"/>
    <w:rsid w:val="00172751"/>
    <w:rsid w:val="0018391C"/>
    <w:rsid w:val="00196CBA"/>
    <w:rsid w:val="001D78CC"/>
    <w:rsid w:val="001E23C4"/>
    <w:rsid w:val="00221C71"/>
    <w:rsid w:val="00240B9D"/>
    <w:rsid w:val="002503FB"/>
    <w:rsid w:val="00264A87"/>
    <w:rsid w:val="002B5ADE"/>
    <w:rsid w:val="002B77F6"/>
    <w:rsid w:val="002F79A3"/>
    <w:rsid w:val="00320929"/>
    <w:rsid w:val="00376CED"/>
    <w:rsid w:val="003817EF"/>
    <w:rsid w:val="003A0090"/>
    <w:rsid w:val="003A068F"/>
    <w:rsid w:val="003B5E44"/>
    <w:rsid w:val="004516D3"/>
    <w:rsid w:val="004702F4"/>
    <w:rsid w:val="00481224"/>
    <w:rsid w:val="00494B2C"/>
    <w:rsid w:val="004D70C5"/>
    <w:rsid w:val="004F2139"/>
    <w:rsid w:val="004F4F2C"/>
    <w:rsid w:val="00504A83"/>
    <w:rsid w:val="005107A5"/>
    <w:rsid w:val="005138B8"/>
    <w:rsid w:val="00545433"/>
    <w:rsid w:val="005550FD"/>
    <w:rsid w:val="005A4419"/>
    <w:rsid w:val="005E2633"/>
    <w:rsid w:val="005E3FEF"/>
    <w:rsid w:val="005E4F4E"/>
    <w:rsid w:val="006127CA"/>
    <w:rsid w:val="0062059D"/>
    <w:rsid w:val="00621316"/>
    <w:rsid w:val="00621588"/>
    <w:rsid w:val="00634B9D"/>
    <w:rsid w:val="00641AB7"/>
    <w:rsid w:val="00644674"/>
    <w:rsid w:val="00652D81"/>
    <w:rsid w:val="006666B8"/>
    <w:rsid w:val="00683796"/>
    <w:rsid w:val="0069657B"/>
    <w:rsid w:val="006D63B3"/>
    <w:rsid w:val="006E1D3C"/>
    <w:rsid w:val="006F3957"/>
    <w:rsid w:val="0070261C"/>
    <w:rsid w:val="00740F0F"/>
    <w:rsid w:val="007468BE"/>
    <w:rsid w:val="00752496"/>
    <w:rsid w:val="00762A79"/>
    <w:rsid w:val="007A1019"/>
    <w:rsid w:val="007B24D4"/>
    <w:rsid w:val="007B588D"/>
    <w:rsid w:val="007C1F14"/>
    <w:rsid w:val="007D0CDD"/>
    <w:rsid w:val="007F0A07"/>
    <w:rsid w:val="007F347A"/>
    <w:rsid w:val="007F5D7F"/>
    <w:rsid w:val="008039C0"/>
    <w:rsid w:val="00807524"/>
    <w:rsid w:val="008544A2"/>
    <w:rsid w:val="0087051B"/>
    <w:rsid w:val="008A37D4"/>
    <w:rsid w:val="008B70A8"/>
    <w:rsid w:val="008C4C1B"/>
    <w:rsid w:val="00901308"/>
    <w:rsid w:val="00921D75"/>
    <w:rsid w:val="00924E97"/>
    <w:rsid w:val="00962924"/>
    <w:rsid w:val="00990223"/>
    <w:rsid w:val="009A1703"/>
    <w:rsid w:val="009A21D6"/>
    <w:rsid w:val="009B45B6"/>
    <w:rsid w:val="009D31D6"/>
    <w:rsid w:val="009F614B"/>
    <w:rsid w:val="00A63FC2"/>
    <w:rsid w:val="00A86BF8"/>
    <w:rsid w:val="00AB5AE3"/>
    <w:rsid w:val="00AE7034"/>
    <w:rsid w:val="00B137B4"/>
    <w:rsid w:val="00B15B94"/>
    <w:rsid w:val="00B61F70"/>
    <w:rsid w:val="00B714FA"/>
    <w:rsid w:val="00B753BD"/>
    <w:rsid w:val="00B769C5"/>
    <w:rsid w:val="00B76FEC"/>
    <w:rsid w:val="00B80854"/>
    <w:rsid w:val="00B95BEF"/>
    <w:rsid w:val="00BB2754"/>
    <w:rsid w:val="00BB6C37"/>
    <w:rsid w:val="00BC2709"/>
    <w:rsid w:val="00BD0C8F"/>
    <w:rsid w:val="00BE7F82"/>
    <w:rsid w:val="00C31988"/>
    <w:rsid w:val="00C51460"/>
    <w:rsid w:val="00C557A7"/>
    <w:rsid w:val="00C6496D"/>
    <w:rsid w:val="00C85003"/>
    <w:rsid w:val="00C902EB"/>
    <w:rsid w:val="00C97582"/>
    <w:rsid w:val="00CE7C78"/>
    <w:rsid w:val="00CF1D28"/>
    <w:rsid w:val="00D3367B"/>
    <w:rsid w:val="00D40A0F"/>
    <w:rsid w:val="00D640AA"/>
    <w:rsid w:val="00D64B25"/>
    <w:rsid w:val="00DA3BFB"/>
    <w:rsid w:val="00DB2431"/>
    <w:rsid w:val="00DF63DB"/>
    <w:rsid w:val="00E267B9"/>
    <w:rsid w:val="00E46B43"/>
    <w:rsid w:val="00E47C37"/>
    <w:rsid w:val="00E83A2D"/>
    <w:rsid w:val="00E854B8"/>
    <w:rsid w:val="00E94372"/>
    <w:rsid w:val="00EA18F8"/>
    <w:rsid w:val="00EA5E48"/>
    <w:rsid w:val="00EB1681"/>
    <w:rsid w:val="00EC5C38"/>
    <w:rsid w:val="00ED0EF7"/>
    <w:rsid w:val="00ED281C"/>
    <w:rsid w:val="00ED2CB7"/>
    <w:rsid w:val="00EF1382"/>
    <w:rsid w:val="00EF2F86"/>
    <w:rsid w:val="00F22373"/>
    <w:rsid w:val="00F306E3"/>
    <w:rsid w:val="00F45852"/>
    <w:rsid w:val="00F55C07"/>
    <w:rsid w:val="00F57929"/>
    <w:rsid w:val="00F607D6"/>
    <w:rsid w:val="00F62C64"/>
    <w:rsid w:val="00F8059C"/>
    <w:rsid w:val="00F8069C"/>
    <w:rsid w:val="00FB2DDB"/>
    <w:rsid w:val="00FD4A7B"/>
    <w:rsid w:val="00FF3ED2"/>
    <w:rsid w:val="00FF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
    <w:link w:val="10"/>
    <w:uiPriority w:val="9"/>
    <w:qFormat/>
    <w:rsid w:val="00E85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460"/>
    <w:rPr>
      <w:rFonts w:asciiTheme="minorHAnsi" w:hAnsiTheme="minorHAnsi" w:cstheme="minorBidi"/>
      <w:sz w:val="22"/>
      <w:szCs w:val="22"/>
    </w:rPr>
  </w:style>
  <w:style w:type="paragraph" w:styleId="a5">
    <w:name w:val="footer"/>
    <w:basedOn w:val="a"/>
    <w:link w:val="a6"/>
    <w:uiPriority w:val="99"/>
    <w:unhideWhenUsed/>
    <w:rsid w:val="00C51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460"/>
    <w:rPr>
      <w:rFonts w:asciiTheme="minorHAnsi" w:hAnsiTheme="minorHAnsi" w:cstheme="minorBidi"/>
      <w:sz w:val="22"/>
      <w:szCs w:val="22"/>
    </w:rPr>
  </w:style>
  <w:style w:type="paragraph" w:styleId="a7">
    <w:name w:val="Balloon Text"/>
    <w:basedOn w:val="a"/>
    <w:link w:val="a8"/>
    <w:uiPriority w:val="99"/>
    <w:semiHidden/>
    <w:unhideWhenUsed/>
    <w:rsid w:val="00C5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60"/>
    <w:rPr>
      <w:rFonts w:ascii="Tahoma" w:hAnsi="Tahoma" w:cs="Tahoma"/>
      <w:sz w:val="16"/>
      <w:szCs w:val="16"/>
    </w:rPr>
  </w:style>
  <w:style w:type="table" w:styleId="a9">
    <w:name w:val="Table Grid"/>
    <w:basedOn w:val="a1"/>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1"/>
    <w:next w:val="a9"/>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A5E48"/>
    <w:pPr>
      <w:ind w:left="720"/>
      <w:contextualSpacing/>
    </w:pPr>
  </w:style>
  <w:style w:type="character" w:customStyle="1" w:styleId="10">
    <w:name w:val="Заголовок 1 Знак"/>
    <w:basedOn w:val="a0"/>
    <w:link w:val="1"/>
    <w:uiPriority w:val="9"/>
    <w:rsid w:val="00E854B8"/>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
    <w:link w:val="10"/>
    <w:uiPriority w:val="9"/>
    <w:qFormat/>
    <w:rsid w:val="00E85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460"/>
    <w:rPr>
      <w:rFonts w:asciiTheme="minorHAnsi" w:hAnsiTheme="minorHAnsi" w:cstheme="minorBidi"/>
      <w:sz w:val="22"/>
      <w:szCs w:val="22"/>
    </w:rPr>
  </w:style>
  <w:style w:type="paragraph" w:styleId="a5">
    <w:name w:val="footer"/>
    <w:basedOn w:val="a"/>
    <w:link w:val="a6"/>
    <w:uiPriority w:val="99"/>
    <w:unhideWhenUsed/>
    <w:rsid w:val="00C51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460"/>
    <w:rPr>
      <w:rFonts w:asciiTheme="minorHAnsi" w:hAnsiTheme="minorHAnsi" w:cstheme="minorBidi"/>
      <w:sz w:val="22"/>
      <w:szCs w:val="22"/>
    </w:rPr>
  </w:style>
  <w:style w:type="paragraph" w:styleId="a7">
    <w:name w:val="Balloon Text"/>
    <w:basedOn w:val="a"/>
    <w:link w:val="a8"/>
    <w:uiPriority w:val="99"/>
    <w:semiHidden/>
    <w:unhideWhenUsed/>
    <w:rsid w:val="00C5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60"/>
    <w:rPr>
      <w:rFonts w:ascii="Tahoma" w:hAnsi="Tahoma" w:cs="Tahoma"/>
      <w:sz w:val="16"/>
      <w:szCs w:val="16"/>
    </w:rPr>
  </w:style>
  <w:style w:type="table" w:styleId="a9">
    <w:name w:val="Table Grid"/>
    <w:basedOn w:val="a1"/>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1"/>
    <w:next w:val="a9"/>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A5E48"/>
    <w:pPr>
      <w:ind w:left="720"/>
      <w:contextualSpacing/>
    </w:pPr>
  </w:style>
  <w:style w:type="character" w:customStyle="1" w:styleId="10">
    <w:name w:val="Заголовок 1 Знак"/>
    <w:basedOn w:val="a0"/>
    <w:link w:val="1"/>
    <w:uiPriority w:val="9"/>
    <w:rsid w:val="00E854B8"/>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A92B-9493-4BF9-AD9A-47DFBB9B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Юрист</cp:lastModifiedBy>
  <cp:revision>3</cp:revision>
  <cp:lastPrinted>2017-03-14T13:44:00Z</cp:lastPrinted>
  <dcterms:created xsi:type="dcterms:W3CDTF">2017-03-14T13:43:00Z</dcterms:created>
  <dcterms:modified xsi:type="dcterms:W3CDTF">2017-03-14T13:44:00Z</dcterms:modified>
</cp:coreProperties>
</file>